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E6" w:rsidRDefault="00CE26E6">
      <w:pPr>
        <w:pStyle w:val="Standard"/>
        <w:jc w:val="both"/>
      </w:pPr>
    </w:p>
    <w:p w:rsidR="00C876A4" w:rsidRDefault="00C876A4">
      <w:pPr>
        <w:rPr>
          <w:szCs w:val="21"/>
        </w:rPr>
        <w:sectPr w:rsidR="00C876A4">
          <w:pgSz w:w="11906" w:h="16838"/>
          <w:pgMar w:top="264" w:right="1134" w:bottom="1130" w:left="1134" w:header="720" w:footer="720" w:gutter="0"/>
          <w:cols w:space="720"/>
        </w:sectPr>
      </w:pPr>
    </w:p>
    <w:p w:rsidR="00CE26E6" w:rsidRDefault="007D648D">
      <w:pPr>
        <w:pStyle w:val="3"/>
      </w:pPr>
      <w:r>
        <w:lastRenderedPageBreak/>
        <w:t xml:space="preserve">Перечень мер по снижению расходов на </w:t>
      </w:r>
      <w:r w:rsidR="00902F4C">
        <w:t>работы (</w:t>
      </w:r>
      <w:r>
        <w:t>услуги</w:t>
      </w:r>
      <w:r w:rsidR="00902F4C">
        <w:t>)</w:t>
      </w:r>
      <w:r>
        <w:t>,</w:t>
      </w:r>
      <w:r>
        <w:br/>
        <w:t>оказываемые Управляющей Компанией</w:t>
      </w:r>
      <w:r w:rsidR="00902F4C">
        <w:t>:</w:t>
      </w:r>
    </w:p>
    <w:p w:rsidR="00CE26E6" w:rsidRDefault="007D648D">
      <w:pPr>
        <w:pStyle w:val="Textbody"/>
        <w:numPr>
          <w:ilvl w:val="0"/>
          <w:numId w:val="1"/>
        </w:numPr>
        <w:spacing w:after="0"/>
      </w:pPr>
      <w:r>
        <w:t>Изучение рынка поставщиков товаров (эта мера позволяет снизить долю фактических расходов на материалы).</w:t>
      </w:r>
    </w:p>
    <w:p w:rsidR="00CE26E6" w:rsidRDefault="007D648D">
      <w:pPr>
        <w:pStyle w:val="Textbody"/>
        <w:numPr>
          <w:ilvl w:val="0"/>
          <w:numId w:val="1"/>
        </w:numPr>
        <w:spacing w:after="0"/>
      </w:pPr>
      <w:r>
        <w:t>Заключение более выгодных договоров на услуги и работы, анализ более выгодных предложений подрядчиков (цена договора зависит от объема и качества предоставляемой работы, услуги).</w:t>
      </w:r>
    </w:p>
    <w:p w:rsidR="00CE26E6" w:rsidRDefault="007D648D">
      <w:pPr>
        <w:pStyle w:val="Textbody"/>
        <w:numPr>
          <w:ilvl w:val="0"/>
          <w:numId w:val="1"/>
        </w:numPr>
        <w:spacing w:after="0"/>
      </w:pPr>
      <w:r>
        <w:t>Проведение планово-предупредительных ремонтов систем ГВС, ХВС (позволяет прогнозировать и планировать затраты).</w:t>
      </w:r>
    </w:p>
    <w:p w:rsidR="00CE26E6" w:rsidRDefault="007D648D">
      <w:pPr>
        <w:pStyle w:val="Textbody"/>
        <w:numPr>
          <w:ilvl w:val="0"/>
          <w:numId w:val="1"/>
        </w:numPr>
        <w:spacing w:after="0"/>
      </w:pPr>
      <w:r>
        <w:t>Анализ обращений в АДС, выявление причинно-следственных связей и своевременное устранение аварийных ситуаций в многоквартирном доме (позволяет избежать незапланированных фактических затрат по срочному ремонту инженерного оборудования многоквартирного дома, возмещению ущерба и т.д.).</w:t>
      </w:r>
    </w:p>
    <w:p w:rsidR="00CE26E6" w:rsidRDefault="007D648D">
      <w:pPr>
        <w:pStyle w:val="Textbody"/>
        <w:numPr>
          <w:ilvl w:val="0"/>
          <w:numId w:val="1"/>
        </w:numPr>
        <w:spacing w:after="0"/>
      </w:pPr>
      <w:r>
        <w:t>Проведение информационно-разъяснительных работ с собственниками многоквартирных домов по сохранности имущества.</w:t>
      </w:r>
    </w:p>
    <w:p w:rsidR="00CE26E6" w:rsidRDefault="007D648D">
      <w:pPr>
        <w:pStyle w:val="Textbody"/>
        <w:numPr>
          <w:ilvl w:val="0"/>
          <w:numId w:val="1"/>
        </w:numPr>
        <w:spacing w:after="0"/>
      </w:pPr>
      <w:r>
        <w:t>Совершенствование методов и средств управления, путем обмена опыта между управляющими компаниями (повышает эффективность деятельности организации).</w:t>
      </w:r>
    </w:p>
    <w:p w:rsidR="00CE26E6" w:rsidRDefault="007D648D">
      <w:pPr>
        <w:pStyle w:val="Textbody"/>
        <w:numPr>
          <w:ilvl w:val="0"/>
          <w:numId w:val="1"/>
        </w:numPr>
        <w:spacing w:after="0"/>
      </w:pPr>
      <w:r>
        <w:t>Механизация и автоматизация труда.</w:t>
      </w:r>
    </w:p>
    <w:p w:rsidR="00CE26E6" w:rsidRDefault="007D648D">
      <w:pPr>
        <w:pStyle w:val="Textbody"/>
        <w:numPr>
          <w:ilvl w:val="0"/>
          <w:numId w:val="1"/>
        </w:numPr>
      </w:pPr>
      <w:r>
        <w:t xml:space="preserve">Выполнение текущего ремонта многоквартирных домов на основании актов </w:t>
      </w:r>
      <w:proofErr w:type="spellStart"/>
      <w:r>
        <w:t>весенне</w:t>
      </w:r>
      <w:proofErr w:type="spellEnd"/>
      <w:r>
        <w:t xml:space="preserve"> - осенних осмотров, согласованных с собственниками (позволяет прогнозировать и планировать затраты).</w:t>
      </w:r>
    </w:p>
    <w:p w:rsidR="00CE26E6" w:rsidRDefault="007D648D">
      <w:pPr>
        <w:pStyle w:val="Textbody"/>
      </w:pPr>
      <w:r>
        <w:t>Управляющей компанией проводятся следующие мероприятия по энергосбережению и повышению энергетической эффективности на жилых многоквартирных домах:</w:t>
      </w:r>
    </w:p>
    <w:p w:rsidR="00CE26E6" w:rsidRDefault="007D648D">
      <w:pPr>
        <w:pStyle w:val="3"/>
      </w:pPr>
      <w:r>
        <w:t>Система отопления и горячего водоснабжения:</w:t>
      </w:r>
    </w:p>
    <w:p w:rsidR="00CE26E6" w:rsidRDefault="007D648D">
      <w:pPr>
        <w:pStyle w:val="Textbody"/>
        <w:numPr>
          <w:ilvl w:val="0"/>
          <w:numId w:val="2"/>
        </w:numPr>
        <w:spacing w:after="0"/>
      </w:pPr>
      <w:r>
        <w:t>Промывка трубопроводов и стояков системы отопления.</w:t>
      </w:r>
    </w:p>
    <w:p w:rsidR="00CE26E6" w:rsidRDefault="007D648D">
      <w:pPr>
        <w:pStyle w:val="Textbody"/>
        <w:numPr>
          <w:ilvl w:val="0"/>
          <w:numId w:val="2"/>
        </w:numPr>
      </w:pPr>
      <w:r>
        <w:t xml:space="preserve">Ремонт изоляции трубопроводов системы отопления и горячего водоснабжения в подвальных помещениях с применением </w:t>
      </w:r>
      <w:proofErr w:type="spellStart"/>
      <w:r>
        <w:t>энергоэффективных</w:t>
      </w:r>
      <w:proofErr w:type="spellEnd"/>
      <w:r>
        <w:t xml:space="preserve"> материалов.</w:t>
      </w:r>
    </w:p>
    <w:p w:rsidR="00CE26E6" w:rsidRDefault="007D648D">
      <w:pPr>
        <w:pStyle w:val="Textbody"/>
      </w:pPr>
      <w:r>
        <w:t>(целью данного мероприятия является: рациональное использование тепловой энергии, экономия потребления тепловой энергии в системе отопления и горячего водоснабжения.)</w:t>
      </w:r>
    </w:p>
    <w:p w:rsidR="00CE26E6" w:rsidRDefault="007D648D">
      <w:pPr>
        <w:pStyle w:val="Textbody"/>
        <w:numPr>
          <w:ilvl w:val="0"/>
          <w:numId w:val="2"/>
        </w:numPr>
      </w:pPr>
      <w:r>
        <w:t>В случае принятия решения собственниками многоквартирного дома, за счёт дополнительных средств собственников с привлечением специализированной организации производится установка общедомового прибора учёта тепловой энергии, позволяющего  снизить платежи населения за отопление до 30% от норматива потребления.</w:t>
      </w:r>
    </w:p>
    <w:p w:rsidR="00CE26E6" w:rsidRDefault="007D648D">
      <w:pPr>
        <w:pStyle w:val="3"/>
      </w:pPr>
      <w:r>
        <w:t>Система электроснабжения:</w:t>
      </w:r>
    </w:p>
    <w:p w:rsidR="00CE26E6" w:rsidRDefault="007D648D">
      <w:pPr>
        <w:pStyle w:val="Textbody"/>
        <w:numPr>
          <w:ilvl w:val="0"/>
          <w:numId w:val="3"/>
        </w:numPr>
        <w:spacing w:after="0"/>
      </w:pPr>
      <w:r>
        <w:t>Установка в помещениях мест общего пользования (тамбура, лестничные клетки) светильников с оптико-акустическими датчиками движения. </w:t>
      </w:r>
    </w:p>
    <w:p w:rsidR="00CE26E6" w:rsidRDefault="007D648D">
      <w:pPr>
        <w:pStyle w:val="Textbody"/>
        <w:numPr>
          <w:ilvl w:val="0"/>
          <w:numId w:val="3"/>
        </w:numPr>
        <w:spacing w:after="0"/>
      </w:pPr>
      <w:r>
        <w:t>Установка фотореле и реле времени для автоматического включения и отключения фасадного освещения и (или) освещения мест общего пользования.</w:t>
      </w:r>
    </w:p>
    <w:p w:rsidR="00CE26E6" w:rsidRDefault="007D648D">
      <w:pPr>
        <w:pStyle w:val="Textbody"/>
        <w:numPr>
          <w:ilvl w:val="0"/>
          <w:numId w:val="3"/>
        </w:numPr>
      </w:pPr>
      <w:r>
        <w:t>Планово-предупредительный ремонт и осмотр электрооборудования, во время которого производится протяжка контактных соединений электроаппаратуры в поэтажных щитах и вводно-распределительном устройстве. Мероприятие способствует снижению потребления электроэнергии в доме за счёт снижения потерь электроэнергии в контактных соединениях.</w:t>
      </w:r>
    </w:p>
    <w:p w:rsidR="00CE26E6" w:rsidRDefault="007D648D">
      <w:pPr>
        <w:pStyle w:val="Textbody"/>
      </w:pPr>
      <w:r>
        <w:t>Данные мероприятия позволяют снизить платежи населения за электрическую энергию.</w:t>
      </w:r>
    </w:p>
    <w:p w:rsidR="00CE26E6" w:rsidRDefault="007D648D">
      <w:pPr>
        <w:pStyle w:val="3"/>
      </w:pPr>
      <w:r>
        <w:t>Дверные и оконные конструкции, фасады жилых домов:</w:t>
      </w:r>
    </w:p>
    <w:p w:rsidR="00CE26E6" w:rsidRDefault="007D648D">
      <w:pPr>
        <w:pStyle w:val="Textbody"/>
        <w:numPr>
          <w:ilvl w:val="0"/>
          <w:numId w:val="4"/>
        </w:numPr>
        <w:spacing w:after="0"/>
      </w:pPr>
      <w:r>
        <w:t xml:space="preserve">Заделка, уплотнение и утепление дверных блоков на входе в подъезды и обеспечение </w:t>
      </w:r>
      <w:r>
        <w:lastRenderedPageBreak/>
        <w:t>автоматического закрывания дверей, с целью снижения утечек тепла через двери подъездов.</w:t>
      </w:r>
    </w:p>
    <w:p w:rsidR="00CE26E6" w:rsidRDefault="007D648D">
      <w:pPr>
        <w:pStyle w:val="Textbody"/>
        <w:numPr>
          <w:ilvl w:val="0"/>
          <w:numId w:val="4"/>
        </w:numPr>
        <w:spacing w:after="0"/>
      </w:pPr>
      <w:r>
        <w:t>Утепление межпанельных швов в панельных домах, с целью снижения потерь тепловой энергии и создания благоприятных условий для проживания граждан.</w:t>
      </w:r>
    </w:p>
    <w:p w:rsidR="00CE26E6" w:rsidRDefault="007D648D">
      <w:pPr>
        <w:pStyle w:val="Textbody"/>
        <w:numPr>
          <w:ilvl w:val="0"/>
          <w:numId w:val="4"/>
        </w:numPr>
      </w:pPr>
      <w:r>
        <w:t>Установка современных пластиковых окон в подъездах позволяет снизить потери тепловой энергии в жилом доме.</w:t>
      </w:r>
    </w:p>
    <w:p w:rsidR="00CE26E6" w:rsidRDefault="007D648D">
      <w:pPr>
        <w:pStyle w:val="3"/>
      </w:pPr>
      <w:r>
        <w:t>Система холодного водоснабжения:</w:t>
      </w:r>
    </w:p>
    <w:p w:rsidR="00CE26E6" w:rsidRDefault="007D648D">
      <w:pPr>
        <w:pStyle w:val="Textbody"/>
        <w:numPr>
          <w:ilvl w:val="0"/>
          <w:numId w:val="5"/>
        </w:numPr>
      </w:pPr>
      <w:r>
        <w:t>Модернизация трубопроводов и арматуры системы ХВС (замена металлических трубопроводов на современные пластиковые трубопроводы и установка современной запорной арматуры) позволяет снизить утечки воды и ведёт к снижению аварийных ситуаций на системе холодного водоснабжения.</w:t>
      </w:r>
    </w:p>
    <w:p w:rsidR="00CE26E6" w:rsidRPr="00902F4C" w:rsidRDefault="007D648D">
      <w:pPr>
        <w:pStyle w:val="1"/>
        <w:rPr>
          <w:sz w:val="28"/>
          <w:szCs w:val="28"/>
        </w:rPr>
      </w:pPr>
      <w:r w:rsidRPr="00902F4C">
        <w:rPr>
          <w:sz w:val="28"/>
          <w:szCs w:val="28"/>
        </w:rPr>
        <w:t>Способы и мероприятия по экономии электроэнергии, тепла и воды в быту</w:t>
      </w:r>
    </w:p>
    <w:p w:rsidR="00902F4C" w:rsidRDefault="007D648D">
      <w:pPr>
        <w:pStyle w:val="Textbody"/>
      </w:pPr>
      <w:r>
        <w:rPr>
          <w:rStyle w:val="StrongEmphasis"/>
        </w:rPr>
        <w:t xml:space="preserve">1. Установите </w:t>
      </w:r>
      <w:proofErr w:type="spellStart"/>
      <w:r>
        <w:rPr>
          <w:rStyle w:val="StrongEmphasis"/>
        </w:rPr>
        <w:t>двухтарифный</w:t>
      </w:r>
      <w:proofErr w:type="spellEnd"/>
      <w:r>
        <w:rPr>
          <w:rStyle w:val="StrongEmphasis"/>
        </w:rPr>
        <w:t xml:space="preserve"> счетчик</w:t>
      </w:r>
      <w:r w:rsidR="00902F4C">
        <w:rPr>
          <w:rStyle w:val="StrongEmphasis"/>
        </w:rPr>
        <w:t>.</w:t>
      </w:r>
      <w:r>
        <w:rPr>
          <w:rStyle w:val="StrongEmphasis"/>
        </w:rPr>
        <w:t> </w:t>
      </w:r>
      <w:r>
        <w:br/>
        <w:t xml:space="preserve">Не всем известно, что у нас в стране (как и во многих государствах мира) принята </w:t>
      </w:r>
      <w:proofErr w:type="spellStart"/>
      <w:r>
        <w:t>двухтарифная</w:t>
      </w:r>
      <w:proofErr w:type="spellEnd"/>
      <w:r>
        <w:t xml:space="preserve">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 «сова» и ложитесь спать очень поздно, то такое решение позволит вам увеличить экономию средств на электроэнергию. </w:t>
      </w:r>
      <w:r>
        <w:br/>
        <w:t xml:space="preserve">На холодильник, работающий круглые сутки, приходится четверть всей потребляемой квартирой электроэнергии. </w:t>
      </w:r>
      <w:proofErr w:type="spellStart"/>
      <w:r>
        <w:t>Двухтарифная</w:t>
      </w:r>
      <w:proofErr w:type="spellEnd"/>
      <w:r>
        <w:t xml:space="preserve"> система оплаты позволит сделать его «содержание» менее обременительным. </w:t>
      </w:r>
      <w:r w:rsidR="00902F4C">
        <w:br/>
      </w:r>
      <w:r>
        <w:rPr>
          <w:rStyle w:val="StrongEmphasis"/>
        </w:rPr>
        <w:t xml:space="preserve">2. Уходя – гасите свет! </w:t>
      </w:r>
      <w:r w:rsidR="00902F4C">
        <w:br/>
      </w:r>
      <w:r>
        <w:rPr>
          <w:rStyle w:val="StrongEmphasis"/>
        </w:rPr>
        <w:t>3. Протрите электрическую лампочку от пыли</w:t>
      </w:r>
      <w:r w:rsidR="004C76FE">
        <w:rPr>
          <w:rStyle w:val="StrongEmphasis"/>
        </w:rPr>
        <w:t>.</w:t>
      </w:r>
      <w:r>
        <w:br/>
      </w:r>
      <w:proofErr w:type="gramStart"/>
      <w:r>
        <w:t>Хорошо протертая лампочка светит</w:t>
      </w:r>
      <w:proofErr w:type="gramEnd"/>
      <w:r>
        <w:t xml:space="preserve"> на 10-15% ярче запыленной. </w:t>
      </w:r>
      <w:r w:rsidR="00902F4C">
        <w:br/>
      </w:r>
      <w:r>
        <w:rPr>
          <w:rStyle w:val="StrongEmphasis"/>
        </w:rPr>
        <w:t>4. Замените лампы накаливания энергосберегающими лампами</w:t>
      </w:r>
      <w:r w:rsidR="004C76FE">
        <w:rPr>
          <w:rStyle w:val="StrongEmphasis"/>
        </w:rPr>
        <w:t>.</w:t>
      </w:r>
      <w:r>
        <w:br/>
        <w:t>Хотя энергосберегающие лампы стоят в 10 раз дороже, чем привычные лампы накаливания, работают они гораздо дольше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w:t>
      </w:r>
      <w:r>
        <w:br/>
        <w:t xml:space="preserve">Средний срок службы обычной лампы накаливания – 1000 часов, а </w:t>
      </w:r>
      <w:proofErr w:type="gramStart"/>
      <w:r>
        <w:t>у</w:t>
      </w:r>
      <w:proofErr w:type="gramEnd"/>
      <w:r>
        <w:t xml:space="preserve"> люминесцентной – в 15 раз больше. Можно забыть о замене лампочек почти на три года. </w:t>
      </w:r>
      <w:r>
        <w:br/>
        <w:t>Экономия от применения энергосберегающих ламп составляет в год до 600 рублей на семью из 3 человек. </w:t>
      </w:r>
      <w:r w:rsidR="00902F4C">
        <w:br/>
      </w:r>
      <w:r>
        <w:rPr>
          <w:rStyle w:val="StrongEmphasis"/>
        </w:rPr>
        <w:t>5. Не оставляйте электроприборы в режиме ожидания</w:t>
      </w:r>
      <w:r w:rsidR="00902F4C">
        <w:rPr>
          <w:rStyle w:val="StrongEmphasis"/>
        </w:rPr>
        <w:t>.</w:t>
      </w:r>
      <w:r>
        <w:br/>
        <w:t>Даже в режиме ожидания бытовые приборы поглощают энергию. Если телевизор постоянно включен в розетку – вы платите 228 рублей в год. </w:t>
      </w:r>
      <w:r>
        <w:br/>
        <w:t xml:space="preserve">Часы на DVD-проигрывателе обойдутся в 96 рублей, а на музыкальном центре – в 204 рубля. Маленькая «безобидная» зарядка для сотового телефона, оставленная в розетке после того, как телефон зарядился, съедает 144 рубля в год. Прибавьте к этому компьютер и микроволновку – получится еще 720 рублей. Таким образом, жизнь ваших электроприборов в режиме </w:t>
      </w:r>
      <w:proofErr w:type="spellStart"/>
      <w:r>
        <w:t>stand</w:t>
      </w:r>
      <w:proofErr w:type="spellEnd"/>
      <w:r>
        <w:t xml:space="preserve"> </w:t>
      </w:r>
      <w:proofErr w:type="spellStart"/>
      <w:r>
        <w:t>by</w:t>
      </w:r>
      <w:proofErr w:type="spellEnd"/>
      <w:r>
        <w:t xml:space="preserve"> обойдется вам минимум в 1390 рублей в год. </w:t>
      </w:r>
      <w:r>
        <w:br/>
        <w:t>Представим себе «среднестатистическую» квартиру, в которой три телевизора, два компьютера, 2 постоянно включенных в розетку зарядных устройства, один DVD-проигрыватель и микроволновка, и еще раз посчитаем. Получилось – лишних 2350 рублей в год. </w:t>
      </w:r>
      <w:r>
        <w:br/>
      </w:r>
      <w:r w:rsidR="00902F4C">
        <w:t>Н</w:t>
      </w:r>
      <w:r>
        <w:t>овые жидкокристаллические и плазменные телевизоры потребляют больше электроэнергии, чем обычный телевизор с электронно-лучевой трубкой. Для самых мощных телевизоров новейшего образца показатели таковы: 400 ватт во время работы и около 4 ватт в режиме ожидания. Телевизоры переходят в режим ожидания после того, как их выключают кнопкой на пульте дистанционного управления. Чтобы выключить телевизор полностью, нужно нажать кнопку POWER (или ВКЛ/</w:t>
      </w:r>
      <w:proofErr w:type="gramStart"/>
      <w:r>
        <w:t>ВЫКЛ</w:t>
      </w:r>
      <w:proofErr w:type="gramEnd"/>
      <w:r>
        <w:t>) на передней панели. </w:t>
      </w:r>
      <w:r>
        <w:br/>
      </w:r>
      <w:r w:rsidR="00902F4C">
        <w:t>н</w:t>
      </w:r>
      <w:r>
        <w:t xml:space="preserve">ет смысла постоянно включать и выключать компьютер, если он используется на </w:t>
      </w:r>
      <w:r>
        <w:lastRenderedPageBreak/>
        <w:t>протяжении дня. Это негативно сказывается на его функционировании. Однако во время перерывов в работе рекомендуется выключать монитор компьютера. Периферийные устройства, такие как принтеры и сканеры, следует включать в сеть, только когда они необходимы. </w:t>
      </w:r>
    </w:p>
    <w:p w:rsidR="00902F4C" w:rsidRDefault="007D648D">
      <w:pPr>
        <w:pStyle w:val="Textbody"/>
      </w:pPr>
      <w:r>
        <w:rPr>
          <w:rStyle w:val="StrongEmphasis"/>
        </w:rPr>
        <w:t>6. Пользуйтесь бытовой техникой класса А</w:t>
      </w:r>
      <w:r w:rsidR="00902F4C">
        <w:rPr>
          <w:rStyle w:val="StrongEmphasis"/>
        </w:rPr>
        <w:t>.</w:t>
      </w:r>
      <w:r>
        <w:br/>
        <w:t xml:space="preserve">Бытовая техника класса А по </w:t>
      </w:r>
      <w:proofErr w:type="spellStart"/>
      <w:r>
        <w:t>энергозатратности</w:t>
      </w:r>
      <w:proofErr w:type="spellEnd"/>
      <w:r>
        <w:t xml:space="preserve"> – самая экономичная.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на нагрев экономия электроэнергии составляет до 40%. При полной загрузке такая машина экономит 0,4 кВт в час. В зависимости от объемов стирки можно сберечь от 500 до 750 рублей в год. </w:t>
      </w:r>
      <w:r>
        <w:br/>
        <w:t>При загрузке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w:t>
      </w:r>
      <w:proofErr w:type="gramStart"/>
      <w:r>
        <w:t>°С</w:t>
      </w:r>
      <w:proofErr w:type="gramEnd"/>
      <w:r>
        <w:t xml:space="preserve"> вместо привычных 40°С позволяет сэкономить 40% энергии. При этом качество стирки остается таким же, поскольку современные стиральные порошки рассчитаны на то, чтобы эффективнее стирать одежду при низких температурах. </w:t>
      </w:r>
      <w:r w:rsidR="00902F4C">
        <w:br/>
      </w:r>
      <w:r>
        <w:rPr>
          <w:rStyle w:val="StrongEmphasis"/>
        </w:rPr>
        <w:t>7. Правильно установите холодильник</w:t>
      </w:r>
      <w:r w:rsidR="00902F4C">
        <w:rPr>
          <w:rStyle w:val="StrongEmphasis"/>
        </w:rPr>
        <w:t>.</w:t>
      </w:r>
      <w:r>
        <w:br/>
        <w:t>Холодильник – один из главных потребителей электроэнергии в наших домах. Он «любит» прохладные помещения. Если хотите сэкономить на электроэнергии, не ставьте его возле батареи или плиты. Холодильник будет расходовать меньше энергии, если поставить его возле наружной стены, но не вплотную к ней. Чем больше воздушный зазор между задней стенкой холодильника и стеной – тем ниже температура теплообменника и эффективнее его работа. </w:t>
      </w:r>
      <w:r>
        <w:br/>
      </w:r>
      <w:r>
        <w:rPr>
          <w:rStyle w:val="StrongEmphasis"/>
        </w:rPr>
        <w:t>8. Не ставьте в холодильник горячую пищу и не оставляйте дверцу открытой</w:t>
      </w:r>
      <w:r w:rsidR="00902F4C">
        <w:rPr>
          <w:rStyle w:val="StrongEmphasis"/>
        </w:rPr>
        <w:t>.</w:t>
      </w:r>
      <w:r>
        <w:br/>
        <w:t>Систематически осматривайте прокладку дверцы, чтобы в ней не появилось щелей и зазоров, мешающих дверце плотно закрываться и надежно фиксироваться. </w:t>
      </w:r>
    </w:p>
    <w:p w:rsidR="00902F4C" w:rsidRDefault="007D648D">
      <w:pPr>
        <w:pStyle w:val="Textbody"/>
      </w:pPr>
      <w:r>
        <w:rPr>
          <w:rStyle w:val="StrongEmphasis"/>
        </w:rPr>
        <w:t>9. Размораживайте холодильник два-три раза в год</w:t>
      </w:r>
      <w:r w:rsidR="00902F4C">
        <w:rPr>
          <w:rStyle w:val="StrongEmphasis"/>
        </w:rPr>
        <w:t>.</w:t>
      </w:r>
      <w:r>
        <w:br/>
        <w:t>Лед в холодильнике не холодит, а наоборот, работает теплоизолятором. Поэтому холодильник нужно чаще размораживать, не допуская образования ледяной «шубы». </w:t>
      </w:r>
      <w:r w:rsidR="00902F4C">
        <w:br/>
      </w:r>
      <w:r>
        <w:rPr>
          <w:rStyle w:val="StrongEmphasis"/>
        </w:rPr>
        <w:t>10. Готовьте еду на медленном огне</w:t>
      </w:r>
      <w:r w:rsidR="00902F4C">
        <w:rPr>
          <w:rStyle w:val="StrongEmphasis"/>
        </w:rPr>
        <w:t>.</w:t>
      </w:r>
      <w:r>
        <w:br/>
        <w:t>Для большинства кулинарных операций мощный нагрев не нужен. Обычно жидкость надо лишь довести до кипения, а затем доваривать еду на медленном огне. Используйте остаточное тепло конфорок: выключайте плиту немного раньше, чем еда будет готова. </w:t>
      </w:r>
      <w:r w:rsidR="00902F4C">
        <w:br/>
      </w:r>
      <w:r>
        <w:rPr>
          <w:rStyle w:val="StrongEmphasis"/>
        </w:rPr>
        <w:t>11. Пользуйтесь посудой с дном, которое равно или чуть превосходит диаметр конфорки электроплиты</w:t>
      </w:r>
      <w:r w:rsidR="00902F4C">
        <w:rPr>
          <w:rStyle w:val="StrongEmphasis"/>
        </w:rPr>
        <w:t>.</w:t>
      </w:r>
      <w:r>
        <w:br/>
        <w:t>Электроплита – самый расточительный из бытовых электроприборов. Если телевизор расходует за год около 300 кВт/</w:t>
      </w:r>
      <w:proofErr w:type="gramStart"/>
      <w:r>
        <w:t>ч</w:t>
      </w:r>
      <w:proofErr w:type="gramEnd"/>
      <w:r>
        <w:t>, холодильник примерно 450 кВт/ч, то электроплита – больше 1000 кВт/ч. </w:t>
      </w:r>
      <w:r>
        <w:br/>
        <w:t xml:space="preserve">Поэтому правильное обращение с электроплитой – один из главных способов экономии электроэнергии. </w:t>
      </w:r>
      <w:r>
        <w:br/>
        <w:t>Накрывайте посуду на плите крышкой. Так вы тоже экономите при приготовлении пищи. </w:t>
      </w:r>
      <w:r>
        <w:br/>
        <w:t>Посуда с неровным дном может привести к перерасходу электроэнергии до 40–60%.</w:t>
      </w:r>
      <w:r w:rsidR="00902F4C">
        <w:br/>
      </w:r>
      <w:r>
        <w:rPr>
          <w:rStyle w:val="StrongEmphasis"/>
        </w:rPr>
        <w:t>12. Почистите чайник от накипи</w:t>
      </w:r>
      <w:r w:rsidR="00902F4C">
        <w:rPr>
          <w:rStyle w:val="StrongEmphasis"/>
        </w:rPr>
        <w:t>.</w:t>
      </w:r>
      <w:r>
        <w:rPr>
          <w:rStyle w:val="StrongEmphasis"/>
        </w:rPr>
        <w:t xml:space="preserve"> </w:t>
      </w:r>
      <w:r>
        <w:br/>
        <w:t>Для разумного использования энергии при кипячении чайника следует наливать ровно столько воды, сколько вам необходимо именно сейчас. </w:t>
      </w:r>
      <w:r>
        <w:br/>
        <w:t>Накипь в чайнике проводит тепло почти в тридцать раз хуже, чем металл, поэтому существенно увеличивает количество энергии для кипячения воды. </w:t>
      </w:r>
      <w:r w:rsidR="00902F4C">
        <w:br/>
      </w:r>
      <w:r>
        <w:rPr>
          <w:rStyle w:val="StrongEmphasis"/>
        </w:rPr>
        <w:t>13. Пользуйтесь остаточным теплом бытовых приборов</w:t>
      </w:r>
      <w:r w:rsidR="00902F4C">
        <w:rPr>
          <w:rStyle w:val="StrongEmphasis"/>
        </w:rPr>
        <w:t>.</w:t>
      </w:r>
      <w:r>
        <w:br/>
        <w:t xml:space="preserve">Например, в утюге сохраняется остаточное тепло, которого хватит на несколько минут утюжки. Гладильная доска с </w:t>
      </w:r>
      <w:proofErr w:type="spellStart"/>
      <w:r>
        <w:t>теплоотражателем</w:t>
      </w:r>
      <w:proofErr w:type="spellEnd"/>
      <w:r>
        <w:t xml:space="preserve"> - также отличный </w:t>
      </w:r>
      <w:r w:rsidR="00902F4C">
        <w:t>способ экономии электроэнергии. С</w:t>
      </w:r>
      <w:r>
        <w:t>лишком сухое или слишком влажное белье приходится гладить дольше, чем немного влажное, а значит, происходит больший расход энергии. </w:t>
      </w:r>
      <w:r w:rsidR="00902F4C">
        <w:br/>
      </w:r>
      <w:r>
        <w:rPr>
          <w:rStyle w:val="StrongEmphasis"/>
        </w:rPr>
        <w:t>14. Покрасьте стены и потолки в белый цвет</w:t>
      </w:r>
      <w:r w:rsidR="00902F4C">
        <w:rPr>
          <w:rStyle w:val="StrongEmphasis"/>
        </w:rPr>
        <w:t>.</w:t>
      </w:r>
      <w:r>
        <w:br/>
        <w:t>Гладкая белая стена отражает 80% лучей. </w:t>
      </w:r>
      <w:r>
        <w:br/>
      </w:r>
      <w:r>
        <w:lastRenderedPageBreak/>
        <w:t>Для сравнения: темно-зеленая поверхность отдает только 15% света, черная – 9%. </w:t>
      </w:r>
      <w:r w:rsidR="00902F4C">
        <w:br/>
      </w:r>
      <w:r>
        <w:rPr>
          <w:rStyle w:val="StrongEmphasis"/>
        </w:rPr>
        <w:t>15. Не пренебрегайте естественным освещением</w:t>
      </w:r>
      <w:r w:rsidR="00902F4C">
        <w:rPr>
          <w:rStyle w:val="StrongEmphasis"/>
        </w:rPr>
        <w:t>.</w:t>
      </w:r>
      <w:r>
        <w:br/>
        <w:t>Использование солнечного света – это один из самых существенных резервов экономии электрической энергии. </w:t>
      </w:r>
      <w:r>
        <w:br/>
        <w:t>В зависимости от мощности лампочек, которыми вы пользуетесь, эта мера поможет сэкономить до 400 рублей в год.</w:t>
      </w:r>
    </w:p>
    <w:p w:rsidR="00CE26E6" w:rsidRDefault="007D648D">
      <w:pPr>
        <w:pStyle w:val="Textbody"/>
      </w:pPr>
      <w:r>
        <w:rPr>
          <w:rStyle w:val="StrongEmphasis"/>
        </w:rPr>
        <w:t>16. Используйте солнечные батареи</w:t>
      </w:r>
      <w:r w:rsidR="00902F4C">
        <w:rPr>
          <w:rStyle w:val="StrongEmphasis"/>
        </w:rPr>
        <w:t>.</w:t>
      </w:r>
      <w:r>
        <w:br/>
        <w:t>Самые современные солнечные батареи эффективно работают и при пасмурной погоде. </w:t>
      </w:r>
      <w:r>
        <w:br/>
        <w:t>Количество солнечной энергии, поступающей на поверхность Земли за неделю, превышает энергию всех мировых запасов нефти, газа, угля и урана. Но человечество пока не научилось эффективно ее использовать. </w:t>
      </w:r>
      <w:r w:rsidR="00902F4C">
        <w:br/>
      </w:r>
      <w:r>
        <w:rPr>
          <w:rStyle w:val="StrongEmphasis"/>
        </w:rPr>
        <w:t>17. Используйте компактные солнечные зарядные устройства</w:t>
      </w:r>
      <w:r w:rsidR="00902F4C">
        <w:rPr>
          <w:rStyle w:val="StrongEmphasis"/>
        </w:rPr>
        <w:t>.</w:t>
      </w:r>
      <w:r>
        <w:br/>
        <w:t>Сегодня рынок предлагает большое количество солнечных зарядок. Например, сотовый телефон с аккумулятором напряжением 3,6</w:t>
      </w:r>
      <w:proofErr w:type="gramStart"/>
      <w:r>
        <w:t xml:space="preserve"> В</w:t>
      </w:r>
      <w:proofErr w:type="gramEnd"/>
      <w:r>
        <w:t xml:space="preserve"> заряжается от такого устройства в течение 12 часов. Такого заряда хватит на 1,5 часа непрерывного разговора или на 30-60 часов работы в режиме ожидания. </w:t>
      </w:r>
      <w:r>
        <w:br/>
      </w:r>
      <w:r w:rsidR="00902F4C">
        <w:t>Н</w:t>
      </w:r>
      <w:r>
        <w:t>емного подзарядить сотовый телефон можно и без помощи специальных устройств. Попробуйте, например, положить батарею телефона на разогретую солнцем крышу машины. Такой «зарядки» точно хватит на несколько минут разговора. </w:t>
      </w:r>
      <w:r w:rsidR="00902F4C">
        <w:br/>
      </w:r>
      <w:r>
        <w:rPr>
          <w:rStyle w:val="StrongEmphasis"/>
        </w:rPr>
        <w:t xml:space="preserve">18. Установите на батареи регулятор </w:t>
      </w:r>
      <w:proofErr w:type="spellStart"/>
      <w:r>
        <w:rPr>
          <w:rStyle w:val="StrongEmphasis"/>
        </w:rPr>
        <w:t>теплоподачи</w:t>
      </w:r>
      <w:proofErr w:type="spellEnd"/>
      <w:r w:rsidR="00902F4C">
        <w:rPr>
          <w:rStyle w:val="StrongEmphasis"/>
        </w:rPr>
        <w:t>.</w:t>
      </w:r>
      <w:r>
        <w:br/>
        <w:t>Когда вы надолго уходите или уезжаете из дома, экономьте: просто установите на регуляторах батарей отопления более низкую температуру. </w:t>
      </w:r>
      <w:r>
        <w:br/>
        <w:t>Вы всегда сможете заново «прогреть» помещение, установив регулятор на более высокое значение. </w:t>
      </w:r>
      <w:r w:rsidR="00902F4C">
        <w:br/>
      </w:r>
      <w:r>
        <w:rPr>
          <w:rStyle w:val="StrongEmphasis"/>
        </w:rPr>
        <w:t>19. Не задвигайте батареи мебелью и не занавешивайте их шторами</w:t>
      </w:r>
      <w:r w:rsidR="00FF25F3">
        <w:rPr>
          <w:rStyle w:val="StrongEmphasis"/>
        </w:rPr>
        <w:t>.</w:t>
      </w:r>
      <w:r>
        <w:br/>
        <w:t>Преграды мешают теплому воздуху равномерно распространяться по комнате и снижают теплоотдачу радиаторов на 20%. </w:t>
      </w:r>
      <w:r w:rsidR="00FF25F3">
        <w:br/>
      </w:r>
      <w:r>
        <w:rPr>
          <w:rStyle w:val="StrongEmphasis"/>
        </w:rPr>
        <w:t>20. Перекрасьте батареи в черный цвет, установите теплоотражающие экраны</w:t>
      </w:r>
      <w:r w:rsidR="00FF25F3">
        <w:rPr>
          <w:rStyle w:val="StrongEmphasis"/>
        </w:rPr>
        <w:t>.</w:t>
      </w:r>
      <w:r>
        <w:br/>
        <w:t>Батарея, выкрашенная в темный цвет, отдает на 5–10% тепла больше, чем выкрашенная светлой краской. Единственное условие – слой краски не должен быть слишком толстым, это негативно скажется на ее теплоотдаче. </w:t>
      </w:r>
      <w:r>
        <w:br/>
        <w:t xml:space="preserve">Стена за радиатором может </w:t>
      </w:r>
      <w:proofErr w:type="gramStart"/>
      <w:r>
        <w:t>нагреваться до 50°С. Обидно тратить</w:t>
      </w:r>
      <w:proofErr w:type="gramEnd"/>
      <w:r>
        <w:t xml:space="preserve">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t>пенофола</w:t>
      </w:r>
      <w:proofErr w:type="spellEnd"/>
      <w:r>
        <w:t xml:space="preserve"> или простой фольги. Это повысит температуру в комнате в среднем на 2 градуса.</w:t>
      </w:r>
    </w:p>
    <w:p w:rsidR="00CE26E6" w:rsidRDefault="007D648D">
      <w:pPr>
        <w:pStyle w:val="Textbody"/>
      </w:pPr>
      <w:r>
        <w:rPr>
          <w:rStyle w:val="StrongEmphasis"/>
        </w:rPr>
        <w:t xml:space="preserve">21. Утеплите окна!!! </w:t>
      </w:r>
      <w:r>
        <w:br/>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t>°С</w:t>
      </w:r>
      <w:proofErr w:type="gramEnd"/>
      <w:r>
        <w:t xml:space="preserve"> и позволит отказаться от электрообогревателя, который за сезон может потреблять до 4000 </w:t>
      </w:r>
      <w:proofErr w:type="spellStart"/>
      <w:r>
        <w:t>кВтч</w:t>
      </w:r>
      <w:proofErr w:type="spellEnd"/>
      <w:r>
        <w:t xml:space="preserve"> на одну квартиру или от 9 до 13,5 тысяч рублей (в зависимости от тарифов на электричество). Утеплите деревянные рамы уплотнителем либо поменяйте их на пластиковые стеклопакеты.</w:t>
      </w:r>
    </w:p>
    <w:p w:rsidR="00FF25F3" w:rsidRDefault="007D648D">
      <w:pPr>
        <w:pStyle w:val="Textbody"/>
      </w:pPr>
      <w:r>
        <w:rPr>
          <w:rStyle w:val="StrongEmphasis"/>
        </w:rPr>
        <w:t>22. Повесьте на окна толстые шторы</w:t>
      </w:r>
      <w:r w:rsidR="00FF25F3">
        <w:rPr>
          <w:rStyle w:val="StrongEmphasis"/>
        </w:rPr>
        <w:t>.</w:t>
      </w:r>
      <w:r>
        <w:rPr>
          <w:rStyle w:val="StrongEmphasis"/>
        </w:rPr>
        <w:t xml:space="preserve"> </w:t>
      </w:r>
      <w:r>
        <w:br/>
        <w:t>Днем отодвигайте занавески, а на ночь снова занавешивайте окна. </w:t>
      </w:r>
      <w:r>
        <w:br/>
        <w:t>Плотные шторы помогут предотвратить утечку тепла. </w:t>
      </w:r>
      <w:r w:rsidR="00FF25F3">
        <w:br/>
      </w:r>
      <w:r>
        <w:rPr>
          <w:rStyle w:val="StrongEmphasis"/>
        </w:rPr>
        <w:t>23. Установите на окна теплоотражающую пленку</w:t>
      </w:r>
      <w:r w:rsidR="00FF25F3">
        <w:rPr>
          <w:rStyle w:val="StrongEmphasis"/>
        </w:rPr>
        <w:t>.</w:t>
      </w:r>
      <w:r>
        <w:br/>
        <w:t>Теплоотражающая пленка – оптически прозрачный материал со специальным многослойным покрытием, который устанавливается на внутреннюю поверхность наружной оконной рамы. </w:t>
      </w:r>
      <w:r>
        <w:br/>
        <w:t>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w:t>
      </w:r>
      <w:r w:rsidR="00FF25F3">
        <w:br/>
      </w:r>
      <w:r>
        <w:rPr>
          <w:rStyle w:val="StrongEmphasis"/>
        </w:rPr>
        <w:t>24. Проветривайте «по-ударному»</w:t>
      </w:r>
      <w:r w:rsidR="00FF25F3">
        <w:rPr>
          <w:rStyle w:val="StrongEmphasis"/>
        </w:rPr>
        <w:t>.</w:t>
      </w:r>
      <w:r>
        <w:rPr>
          <w:rStyle w:val="StrongEmphasis"/>
        </w:rPr>
        <w:t xml:space="preserve"> </w:t>
      </w:r>
      <w:r>
        <w:br/>
        <w:t xml:space="preserve">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w:t>
      </w:r>
      <w:r>
        <w:lastRenderedPageBreak/>
        <w:t>смениться, но при этом не «выстудит» комнату – поверхности в помещении останутся теплыми. </w:t>
      </w:r>
      <w:r w:rsidR="00FF25F3">
        <w:br/>
      </w:r>
      <w:r>
        <w:rPr>
          <w:rStyle w:val="StrongEmphasis"/>
        </w:rPr>
        <w:t>25. Утеплите стены</w:t>
      </w:r>
      <w:r w:rsidR="00FF25F3">
        <w:rPr>
          <w:rStyle w:val="StrongEmphasis"/>
        </w:rPr>
        <w:t>.</w:t>
      </w:r>
      <w:r>
        <w:br/>
        <w:t xml:space="preserve">10% </w:t>
      </w:r>
      <w:proofErr w:type="spellStart"/>
      <w:r>
        <w:t>теплопотерь</w:t>
      </w:r>
      <w:proofErr w:type="spellEnd"/>
      <w:r>
        <w:t xml:space="preserve"> в жилых домах – это тепло, уходящее через подвал. </w:t>
      </w:r>
      <w:r>
        <w:br/>
        <w:t>Поэтому в квартире на первом этаже, так же как и в загородном доме, имеет смысл утеплить пол. </w:t>
      </w:r>
      <w:r w:rsidR="00FF25F3">
        <w:br/>
      </w:r>
      <w:r>
        <w:rPr>
          <w:rStyle w:val="StrongEmphasis"/>
        </w:rPr>
        <w:t>26. Не дайте теплу уйти через пол</w:t>
      </w:r>
      <w:r w:rsidR="00FF25F3">
        <w:rPr>
          <w:rStyle w:val="StrongEmphasis"/>
        </w:rPr>
        <w:t>.</w:t>
      </w:r>
      <w:r>
        <w:br/>
        <w:t xml:space="preserve">Делая очередной ремонт, поместите под обои тонкий слой </w:t>
      </w:r>
      <w:proofErr w:type="spellStart"/>
      <w:r>
        <w:t>пенополистирола</w:t>
      </w:r>
      <w:proofErr w:type="spellEnd"/>
      <w:r>
        <w:t xml:space="preserve"> или </w:t>
      </w:r>
      <w:proofErr w:type="spellStart"/>
      <w:r>
        <w:t>пенофола</w:t>
      </w:r>
      <w:proofErr w:type="spellEnd"/>
      <w:r>
        <w:t xml:space="preserve">. Это гигиеничные, </w:t>
      </w:r>
      <w:proofErr w:type="spellStart"/>
      <w:r>
        <w:t>экологичные</w:t>
      </w:r>
      <w:proofErr w:type="spellEnd"/>
      <w:r>
        <w:t xml:space="preserve"> и безопасные в пожарном отношении современные материалы. </w:t>
      </w:r>
      <w:r w:rsidR="00FF25F3">
        <w:br/>
      </w:r>
      <w:r>
        <w:rPr>
          <w:rStyle w:val="StrongEmphasis"/>
        </w:rPr>
        <w:t>27. Утеплите лоджию и балкон</w:t>
      </w:r>
      <w:r w:rsidR="00FF25F3">
        <w:rPr>
          <w:rStyle w:val="StrongEmphasis"/>
        </w:rPr>
        <w:t>.</w:t>
      </w:r>
      <w:r>
        <w:br/>
        <w:t>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Набить его можно поролоном или обрезками ткани. </w:t>
      </w:r>
      <w:r w:rsidR="00FF25F3">
        <w:br/>
      </w:r>
      <w:r>
        <w:rPr>
          <w:rStyle w:val="StrongEmphasis"/>
        </w:rPr>
        <w:t>28. Утеплите входную дверь</w:t>
      </w:r>
      <w:r w:rsidR="00FF25F3">
        <w:rPr>
          <w:rStyle w:val="StrongEmphasis"/>
        </w:rPr>
        <w:t>.</w:t>
      </w:r>
      <w:r>
        <w:br/>
        <w:t>Действенный способ сохранить тепло, уходящее через входную дверь, – установить вторую дверь, создав теплоизолирующий тамбур. И в любом случае – две у вас двери или одна – необходимо закрыть щели между стеной и дверной коробкой. Это делается с помощью монтажной пены. </w:t>
      </w:r>
      <w:r w:rsidR="00FF25F3">
        <w:br/>
      </w:r>
      <w:r>
        <w:rPr>
          <w:rStyle w:val="StrongEmphasis"/>
        </w:rPr>
        <w:t>29. Проследите за тем, чтобы дверь в подъезд плотно закрывалась</w:t>
      </w:r>
      <w:r w:rsidR="00FF25F3">
        <w:rPr>
          <w:rStyle w:val="StrongEmphasis"/>
        </w:rPr>
        <w:t>.</w:t>
      </w:r>
      <w:r>
        <w:br/>
        <w:t>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устройства (так называемый «доводчик двери»), либо кодовый замок. Если в подъезде до сих пор не установлены подобные устройства – это повод для обращения в ДЕЗ или другую организацию, оказывающую жилищно-коммунальные услуги. Вы также вправе настаивать на утеплении входной двери и окон на лестнице.</w:t>
      </w:r>
    </w:p>
    <w:p w:rsidR="00CE26E6" w:rsidRDefault="007D648D">
      <w:pPr>
        <w:pStyle w:val="Textbody"/>
      </w:pPr>
      <w:r>
        <w:rPr>
          <w:rStyle w:val="StrongEmphasis"/>
        </w:rPr>
        <w:t>30. Посадите деревья вокруг дома</w:t>
      </w:r>
      <w:r w:rsidR="00FF25F3">
        <w:rPr>
          <w:rStyle w:val="StrongEmphasis"/>
        </w:rPr>
        <w:t>.</w:t>
      </w:r>
      <w:r>
        <w:br/>
        <w:t>Деревья помогут защитить ваш загородный дом от холодного ветра, и тепло в доме легче будет сберечь. Высаживать живой «ветролом» следует на расстоянии от дома, от двух до пяти раз превышающем высоту деревьев. </w:t>
      </w:r>
      <w:r w:rsidR="00FF25F3">
        <w:br/>
      </w:r>
      <w:r>
        <w:rPr>
          <w:rStyle w:val="StrongEmphasis"/>
        </w:rPr>
        <w:t>31. Сделайте в вашем доме зимний сад</w:t>
      </w:r>
      <w:r w:rsidR="004C76FE">
        <w:rPr>
          <w:rStyle w:val="StrongEmphasis"/>
        </w:rPr>
        <w:t>.</w:t>
      </w:r>
      <w:r>
        <w:br/>
        <w:t>Атриум, в котором находятся растения, одновременно работает как пассивный накопитель тепла. Через стекло с металлическим напылением или поликарбонатный пластик солнечные лучи проходят в помещение, отчего в нем накапливается тепло. Получаемого тепла хватает не только зимнему саду, но и прилегающим помещениям. </w:t>
      </w:r>
      <w:r w:rsidR="00FF25F3">
        <w:br/>
      </w:r>
      <w:r>
        <w:rPr>
          <w:rStyle w:val="StrongEmphasis"/>
        </w:rPr>
        <w:t>32. Установите на даче геотермальный насос</w:t>
      </w:r>
      <w:r w:rsidR="00FF25F3">
        <w:rPr>
          <w:rStyle w:val="StrongEmphasis"/>
        </w:rPr>
        <w:t>.</w:t>
      </w:r>
      <w:r>
        <w:br/>
        <w:t>Геотермальный насос позволяет «собирать» бесплатную энергию с участка земли около вашего дома, накопленную в почве, грунтовых водах и воздухе. Благодаря этому устройству до 75% энергии, необходимой для отопления дома и нагрева воды, вам дас</w:t>
      </w:r>
      <w:r w:rsidR="004C76FE">
        <w:t>т природа. </w:t>
      </w:r>
      <w:r>
        <w:br/>
        <w:t>Сегодня геотермальное тепло «работает» на благо людей в 80 странах мира. В США ежегодно производится около 1 млн. геотермальных тепловых насосов, которые в обязательном порядке используются при строительстве новых общественных зданий. Это закреплено Федеральным законом. В Швеции 70% тепла получают благодаря тепловым насосам. В Стокгольме такие насосы обеспечивают 12% всего отопления города, используя в качестве источника энергии Балтийское море, температура воды которого всего +8°С. </w:t>
      </w:r>
      <w:r w:rsidR="00FF25F3">
        <w:br/>
      </w:r>
      <w:r>
        <w:rPr>
          <w:rStyle w:val="StrongEmphasis"/>
        </w:rPr>
        <w:t>33. Установите счетчики горячего и холодного водоснабжения</w:t>
      </w:r>
      <w:r w:rsidR="00FF25F3">
        <w:rPr>
          <w:rStyle w:val="StrongEmphasis"/>
        </w:rPr>
        <w:t>.</w:t>
      </w:r>
      <w:r>
        <w:br/>
        <w:t>Если в доме нет ни общедомового, ни индивидуальных счетчиков, при расчете воды для жильцов действует уравнительный принцип: все жильцы платят одинаково согласно действующим тарифам. Нормы водопотребления составляют в среднем 350 литров в сутки по России. При этом среднестатистический россиянин в день тратит около 150 литров воды. </w:t>
      </w:r>
      <w:r>
        <w:br/>
        <w:t>Примерная экономия для семьи из трех человек составит до 8000 рублей в год. </w:t>
      </w:r>
      <w:r>
        <w:br/>
        <w:t xml:space="preserve">Расчет расхода воды в домах, оснащенных прибором общего учета, производится по остаточному принципу. Из показателя коллективного счетчика, установленного на дом, вычитается объем воды, задекларированный теми, у кого есть индивидуальные счетчики, </w:t>
      </w:r>
      <w:r>
        <w:lastRenderedPageBreak/>
        <w:t>после чего разница делится поровну на оставшихся жильцов согласно данным о прописке.</w:t>
      </w:r>
    </w:p>
    <w:p w:rsidR="00CE26E6" w:rsidRDefault="007D648D">
      <w:pPr>
        <w:pStyle w:val="Textbody"/>
      </w:pPr>
      <w:r>
        <w:rPr>
          <w:rStyle w:val="StrongEmphasis"/>
        </w:rPr>
        <w:t>34. Предпочитайте душ приему ванны</w:t>
      </w:r>
      <w:r w:rsidR="00FF25F3">
        <w:rPr>
          <w:rStyle w:val="StrongEmphasis"/>
        </w:rPr>
        <w:t>.</w:t>
      </w:r>
      <w:r>
        <w:br/>
        <w:t>Принимая душ в течение 5 минут, вы расходуете максимум 100 литров воды. А для того, чтобы наполнить ванну, необходимо воды в два раза больше – 200 литров. Сделав правильный выбор, вы оставите в своем кошельке около 150 рублей в месяц и</w:t>
      </w:r>
      <w:r w:rsidR="004C76FE">
        <w:t>ли 1800 рублей в год. </w:t>
      </w:r>
      <w:r>
        <w:br/>
        <w:t>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 А рукоятка душа с прерывателем потока воды с</w:t>
      </w:r>
      <w:r w:rsidR="004C76FE">
        <w:t>нижает ее расход на четверть. </w:t>
      </w:r>
      <w:r w:rsidR="004C76FE">
        <w:br/>
      </w:r>
      <w:r>
        <w:rPr>
          <w:rStyle w:val="StrongEmphasis"/>
        </w:rPr>
        <w:t>35. Приобретайте экономичную сантехнику – унитаз с двумя режимами слива</w:t>
      </w:r>
      <w:r w:rsidR="004C76FE">
        <w:rPr>
          <w:rStyle w:val="StrongEmphasis"/>
        </w:rPr>
        <w:t>.</w:t>
      </w:r>
      <w:r>
        <w:br/>
        <w:t>Унитаз с двумя режимами слива (полным и экономичным) экономит примерно 15 литров воды в день для семьи из 3 человек. Таким образом, за год вы сбер</w:t>
      </w:r>
      <w:r w:rsidR="004C76FE">
        <w:t>ежете 5400 литров воды в год. </w:t>
      </w:r>
      <w:r w:rsidR="004C76FE">
        <w:br/>
      </w:r>
      <w:r>
        <w:rPr>
          <w:rStyle w:val="StrongEmphasis"/>
        </w:rPr>
        <w:t>36. Почините или замените неисправную сантехнику</w:t>
      </w:r>
      <w:r w:rsidR="004C76FE">
        <w:rPr>
          <w:rStyle w:val="StrongEmphasis"/>
        </w:rPr>
        <w:t>.</w:t>
      </w:r>
      <w:r>
        <w:br/>
        <w:t>Протекающий унитаз – это почти 72000 литров в год напрасно потраченной воды. Потери в денежном исчислении составят около 2000 руб</w:t>
      </w:r>
      <w:r w:rsidR="004C76FE">
        <w:t>лей в год. </w:t>
      </w:r>
      <w:r w:rsidR="004C76FE">
        <w:br/>
      </w:r>
      <w:r>
        <w:rPr>
          <w:rStyle w:val="StrongEmphasis"/>
        </w:rPr>
        <w:t>37. Закрывайте кран, когда чистите зубы</w:t>
      </w:r>
      <w:r w:rsidR="004C76FE">
        <w:rPr>
          <w:rStyle w:val="StrongEmphasis"/>
        </w:rPr>
        <w:t>.</w:t>
      </w:r>
      <w:r>
        <w:br/>
        <w:t>Закрывайте кран, когда чистите зубы. Для того</w:t>
      </w:r>
      <w:proofErr w:type="gramStart"/>
      <w:r>
        <w:t>,</w:t>
      </w:r>
      <w:proofErr w:type="gramEnd"/>
      <w:r>
        <w:t xml:space="preserve"> чтобы прополоскать рот, наберите стакан воды. Таким </w:t>
      </w:r>
      <w:proofErr w:type="gramStart"/>
      <w:r>
        <w:t>образом</w:t>
      </w:r>
      <w:proofErr w:type="gramEnd"/>
      <w:r>
        <w:t xml:space="preserve"> вы сэкономите до 45 литров воды – именно столько уйдет в канализацию через открытый кран за 3 ми</w:t>
      </w:r>
      <w:r w:rsidR="004C76FE">
        <w:t>нуты. </w:t>
      </w:r>
      <w:r w:rsidR="004C76FE">
        <w:br/>
      </w:r>
      <w:r>
        <w:rPr>
          <w:rStyle w:val="StrongEmphasis"/>
        </w:rPr>
        <w:t>38. Почините или замените все протекающие краны</w:t>
      </w:r>
      <w:r w:rsidR="004C76FE">
        <w:rPr>
          <w:rStyle w:val="StrongEmphasis"/>
        </w:rPr>
        <w:t>.</w:t>
      </w:r>
      <w:r>
        <w:br/>
        <w:t>Из капающего крана вытекает 24 литра воды в сутки и 720 литров в месяц, что составляет 8640 литров год. </w:t>
      </w:r>
      <w:r>
        <w:br/>
        <w:t>Таким образом, «выливаются» без всякой пользы 230 рублей в год. </w:t>
      </w:r>
      <w:r>
        <w:br/>
        <w:t>Подтекающий кран (до 200 литров в сутки и около 6000 литров в месяц) обойдет</w:t>
      </w:r>
      <w:r w:rsidR="004C76FE">
        <w:t>ся почти в 2000 рублей в год. </w:t>
      </w:r>
      <w:r w:rsidR="004C76FE">
        <w:br/>
      </w:r>
      <w:r>
        <w:rPr>
          <w:rStyle w:val="StrongEmphasis"/>
        </w:rPr>
        <w:t xml:space="preserve">39. При выборе смесителей отдавайте предпочтение </w:t>
      </w:r>
      <w:proofErr w:type="spellStart"/>
      <w:r>
        <w:rPr>
          <w:rStyle w:val="StrongEmphasis"/>
        </w:rPr>
        <w:t>рычаговым</w:t>
      </w:r>
      <w:proofErr w:type="spellEnd"/>
      <w:r w:rsidR="004C76FE">
        <w:rPr>
          <w:rStyle w:val="StrongEmphasis"/>
        </w:rPr>
        <w:t>.</w:t>
      </w:r>
      <w:r>
        <w:br/>
        <w:t>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w:t>
      </w:r>
      <w:r w:rsidR="004C76FE">
        <w:t>артиры в течение двух месяцев</w:t>
      </w:r>
      <w:proofErr w:type="gramStart"/>
      <w:r w:rsidR="004C76FE">
        <w:t>.</w:t>
      </w:r>
      <w:proofErr w:type="gramEnd"/>
      <w:r w:rsidR="004C76FE">
        <w:t> С</w:t>
      </w:r>
      <w:r>
        <w:t>редний расход открытого водопроводного крана за 10 минут – 150 литров.</w:t>
      </w:r>
      <w:r>
        <w:br/>
      </w:r>
      <w:proofErr w:type="spellStart"/>
      <w:r>
        <w:t>Рычаговые</w:t>
      </w:r>
      <w:proofErr w:type="spellEnd"/>
      <w:r>
        <w:t xml:space="preserve"> смесители быстрее смешивают воду, чем смесители с двумя кранами, а значит, при подборе оптимальной температуры меньше воды уходит «впустую». </w:t>
      </w:r>
    </w:p>
    <w:p w:rsidR="00CE26E6" w:rsidRDefault="007D648D">
      <w:pPr>
        <w:pStyle w:val="Textbody"/>
      </w:pPr>
      <w:r>
        <w:rPr>
          <w:rStyle w:val="StrongEmphasis"/>
        </w:rPr>
        <w:t>40. Не размораживайте продукты под струей воды</w:t>
      </w:r>
      <w:r w:rsidR="004C76FE">
        <w:rPr>
          <w:rStyle w:val="StrongEmphasis"/>
        </w:rPr>
        <w:t>.</w:t>
      </w:r>
      <w:r>
        <w:br/>
        <w:t>Помимо нецелевого расхода воды, это чревато ухудшением свой</w:t>
      </w:r>
      <w:proofErr w:type="gramStart"/>
      <w:r>
        <w:t>ств пр</w:t>
      </w:r>
      <w:proofErr w:type="gramEnd"/>
      <w:r>
        <w:t>одуктов. Лучше всего заранее переложить продукт</w:t>
      </w:r>
      <w:r w:rsidR="004C76FE">
        <w:t>ы из морозилки в холодильник. </w:t>
      </w:r>
      <w:r w:rsidR="004C76FE">
        <w:br/>
      </w:r>
      <w:r>
        <w:rPr>
          <w:rStyle w:val="StrongEmphasis"/>
        </w:rPr>
        <w:t>41. Не мойте овощи и фрукты под проточной водой</w:t>
      </w:r>
      <w:r w:rsidR="004C76FE">
        <w:rPr>
          <w:rStyle w:val="StrongEmphasis"/>
        </w:rPr>
        <w:t>.</w:t>
      </w:r>
      <w:r>
        <w:br/>
        <w:t>Пользуйтесь для мытья продуктов миской. Этот способ позволяет эффективно очищать плоды от песка и грязи. Для наполнения одной большой кастрюли или миски вам понадобится всего 3 литра воды, в то время как при проточном мытье фруктов из водопроводного крана ежемин</w:t>
      </w:r>
      <w:r w:rsidR="004C76FE">
        <w:t>утно вытекает 15 литров воды. </w:t>
      </w:r>
      <w:r w:rsidR="004C76FE">
        <w:br/>
      </w:r>
      <w:r>
        <w:rPr>
          <w:rStyle w:val="StrongEmphasis"/>
        </w:rPr>
        <w:t>42. При мытье посуды не держите кран постоянно открытым</w:t>
      </w:r>
      <w:r w:rsidR="004C76FE">
        <w:rPr>
          <w:rStyle w:val="StrongEmphasis"/>
        </w:rPr>
        <w:t>.</w:t>
      </w:r>
      <w:bookmarkStart w:id="0" w:name="_GoBack"/>
      <w:bookmarkEnd w:id="0"/>
      <w:r>
        <w:br/>
        <w:t xml:space="preserve">Использование проточной воды расточительно вдвойне, поскольку увеличивается не только расход воды, но и расход моющих средств. Если между </w:t>
      </w:r>
      <w:proofErr w:type="spellStart"/>
      <w:r>
        <w:t>ополаскиваниями</w:t>
      </w:r>
      <w:proofErr w:type="spellEnd"/>
      <w:r>
        <w:t xml:space="preserve"> тарелок закрывать кран, расход воды снизится в десятки раз.</w:t>
      </w:r>
    </w:p>
    <w:p w:rsidR="00CE26E6" w:rsidRDefault="007D648D">
      <w:pPr>
        <w:pStyle w:val="Textbody"/>
      </w:pPr>
      <w:r>
        <w:t>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sectPr w:rsidR="00CE26E6">
      <w:type w:val="continuous"/>
      <w:pgSz w:w="11906" w:h="16838"/>
      <w:pgMar w:top="264" w:right="1134" w:bottom="1130"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1A" w:rsidRDefault="00E66E1A">
      <w:r>
        <w:separator/>
      </w:r>
    </w:p>
  </w:endnote>
  <w:endnote w:type="continuationSeparator" w:id="0">
    <w:p w:rsidR="00E66E1A" w:rsidRDefault="00E6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1A" w:rsidRDefault="00E66E1A">
      <w:r>
        <w:rPr>
          <w:color w:val="000000"/>
        </w:rPr>
        <w:separator/>
      </w:r>
    </w:p>
  </w:footnote>
  <w:footnote w:type="continuationSeparator" w:id="0">
    <w:p w:rsidR="00E66E1A" w:rsidRDefault="00E66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78F"/>
    <w:multiLevelType w:val="multilevel"/>
    <w:tmpl w:val="109EC49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29892A5F"/>
    <w:multiLevelType w:val="multilevel"/>
    <w:tmpl w:val="4E70A6D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473802D4"/>
    <w:multiLevelType w:val="multilevel"/>
    <w:tmpl w:val="52DC257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609C1D18"/>
    <w:multiLevelType w:val="multilevel"/>
    <w:tmpl w:val="C4DE22B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nsid w:val="76881B78"/>
    <w:multiLevelType w:val="multilevel"/>
    <w:tmpl w:val="F35EF0F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26E6"/>
    <w:rsid w:val="001A0E33"/>
    <w:rsid w:val="004C76FE"/>
    <w:rsid w:val="007D648D"/>
    <w:rsid w:val="00902F4C"/>
    <w:rsid w:val="00C876A4"/>
    <w:rsid w:val="00CE26E6"/>
    <w:rsid w:val="00E66E1A"/>
    <w:rsid w:val="00FF2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Textbody"/>
    <w:pPr>
      <w:outlineLvl w:val="0"/>
    </w:pPr>
    <w:rPr>
      <w:rFonts w:ascii="Times New Roman" w:eastAsia="SimSun" w:hAnsi="Times New Roman"/>
      <w:b/>
      <w:bCs/>
      <w:sz w:val="48"/>
      <w:szCs w:val="48"/>
    </w:rPr>
  </w:style>
  <w:style w:type="paragraph" w:styleId="2">
    <w:name w:val="heading 2"/>
    <w:basedOn w:val="a0"/>
    <w:next w:val="Textbody"/>
    <w:pPr>
      <w:outlineLvl w:val="1"/>
    </w:pPr>
    <w:rPr>
      <w:rFonts w:ascii="Times New Roman" w:eastAsia="SimSun" w:hAnsi="Times New Roman"/>
      <w:b/>
      <w:bCs/>
      <w:sz w:val="36"/>
      <w:szCs w:val="36"/>
    </w:rPr>
  </w:style>
  <w:style w:type="paragraph" w:styleId="3">
    <w:name w:val="heading 3"/>
    <w:basedOn w:val="a0"/>
    <w:next w:val="Textbody"/>
    <w:pPr>
      <w:outlineLvl w:val="2"/>
    </w:pPr>
    <w:rPr>
      <w:rFonts w:ascii="Times New Roman" w:eastAsia="SimSu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styleId="a0">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4">
    <w:name w:val="Subtitle"/>
    <w:basedOn w:val="a0"/>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Textbody"/>
    <w:pPr>
      <w:outlineLvl w:val="0"/>
    </w:pPr>
    <w:rPr>
      <w:rFonts w:ascii="Times New Roman" w:eastAsia="SimSun" w:hAnsi="Times New Roman"/>
      <w:b/>
      <w:bCs/>
      <w:sz w:val="48"/>
      <w:szCs w:val="48"/>
    </w:rPr>
  </w:style>
  <w:style w:type="paragraph" w:styleId="2">
    <w:name w:val="heading 2"/>
    <w:basedOn w:val="a0"/>
    <w:next w:val="Textbody"/>
    <w:pPr>
      <w:outlineLvl w:val="1"/>
    </w:pPr>
    <w:rPr>
      <w:rFonts w:ascii="Times New Roman" w:eastAsia="SimSun" w:hAnsi="Times New Roman"/>
      <w:b/>
      <w:bCs/>
      <w:sz w:val="36"/>
      <w:szCs w:val="36"/>
    </w:rPr>
  </w:style>
  <w:style w:type="paragraph" w:styleId="3">
    <w:name w:val="heading 3"/>
    <w:basedOn w:val="a0"/>
    <w:next w:val="Textbody"/>
    <w:pPr>
      <w:outlineLvl w:val="2"/>
    </w:pPr>
    <w:rPr>
      <w:rFonts w:ascii="Times New Roman" w:eastAsia="SimSu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styleId="a0">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4">
    <w:name w:val="Subtitle"/>
    <w:basedOn w:val="a0"/>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3085</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3</cp:revision>
  <cp:lastPrinted>2012-04-02T17:05:00Z</cp:lastPrinted>
  <dcterms:created xsi:type="dcterms:W3CDTF">2014-05-15T07:24:00Z</dcterms:created>
  <dcterms:modified xsi:type="dcterms:W3CDTF">2014-05-15T08:11:00Z</dcterms:modified>
</cp:coreProperties>
</file>